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162" w:rsidRDefault="00560162" w:rsidP="00DF66F9">
      <w:pPr>
        <w:spacing w:line="276" w:lineRule="auto"/>
        <w:ind w:right="57"/>
        <w:jc w:val="center"/>
        <w:rPr>
          <w:b/>
          <w:bCs/>
          <w:szCs w:val="24"/>
        </w:rPr>
      </w:pPr>
    </w:p>
    <w:p w:rsidR="002D64D8" w:rsidRPr="00B116B1" w:rsidRDefault="00631545" w:rsidP="00DF66F9">
      <w:pPr>
        <w:spacing w:line="276" w:lineRule="auto"/>
        <w:ind w:right="57"/>
        <w:jc w:val="center"/>
        <w:rPr>
          <w:b/>
          <w:bCs/>
          <w:szCs w:val="24"/>
        </w:rPr>
      </w:pPr>
      <w:r w:rsidRPr="00B116B1">
        <w:rPr>
          <w:b/>
          <w:bCs/>
          <w:szCs w:val="24"/>
        </w:rPr>
        <w:t>П</w:t>
      </w:r>
      <w:r w:rsidR="00B116B1">
        <w:rPr>
          <w:b/>
          <w:bCs/>
          <w:szCs w:val="24"/>
        </w:rPr>
        <w:t>ояснительная записка</w:t>
      </w:r>
    </w:p>
    <w:p w:rsidR="00C7786F" w:rsidRPr="00B446EB" w:rsidRDefault="00C7786F" w:rsidP="00C7786F">
      <w:pPr>
        <w:pStyle w:val="Standard"/>
        <w:spacing w:line="230" w:lineRule="auto"/>
        <w:ind w:right="57"/>
        <w:jc w:val="center"/>
        <w:rPr>
          <w:b/>
          <w:bCs/>
          <w:sz w:val="28"/>
          <w:szCs w:val="28"/>
        </w:rPr>
      </w:pPr>
    </w:p>
    <w:p w:rsidR="00B446EB" w:rsidRPr="00B446EB" w:rsidRDefault="00B446EB" w:rsidP="001E4F1B">
      <w:pPr>
        <w:suppressAutoHyphens w:val="0"/>
        <w:ind w:firstLine="709"/>
        <w:jc w:val="both"/>
        <w:rPr>
          <w:rFonts w:eastAsiaTheme="minorHAnsi"/>
          <w:lang w:eastAsia="en-US"/>
        </w:rPr>
      </w:pPr>
      <w:r w:rsidRPr="00B446EB">
        <w:rPr>
          <w:rFonts w:eastAsiaTheme="minorHAnsi"/>
          <w:lang w:eastAsia="en-US"/>
        </w:rPr>
        <w:t xml:space="preserve">Проект планировки территории, ограниченной ул. Куколкина, </w:t>
      </w:r>
      <w:r w:rsidRPr="00B446EB">
        <w:rPr>
          <w:rFonts w:eastAsiaTheme="minorHAnsi"/>
          <w:lang w:eastAsia="en-US"/>
        </w:rPr>
        <w:br/>
        <w:t>ул. Кольцовская, ул. 9 Января, ул. Никитинская в</w:t>
      </w:r>
      <w:r w:rsidR="001E4F1B">
        <w:rPr>
          <w:rFonts w:eastAsiaTheme="minorHAnsi"/>
          <w:lang w:eastAsia="en-US"/>
        </w:rPr>
        <w:t xml:space="preserve"> городском округе город Воронеж</w:t>
      </w:r>
      <w:r w:rsidR="00F84FB5">
        <w:rPr>
          <w:rFonts w:eastAsiaTheme="minorHAnsi"/>
          <w:lang w:eastAsia="en-US"/>
        </w:rPr>
        <w:t>,</w:t>
      </w:r>
      <w:r w:rsidRPr="00B446EB">
        <w:rPr>
          <w:rFonts w:eastAsiaTheme="minorHAnsi"/>
          <w:lang w:eastAsia="en-US"/>
        </w:rPr>
        <w:t xml:space="preserve"> подготовлен на основании постановления администрации городского округа город Воронеж от 05.09.2024 № 1132 «О подготовке документации по планировке территории, ограниченной ул. Куколкина, </w:t>
      </w:r>
      <w:r w:rsidR="001E4F1B">
        <w:rPr>
          <w:rFonts w:eastAsiaTheme="minorHAnsi"/>
          <w:lang w:eastAsia="en-US"/>
        </w:rPr>
        <w:t xml:space="preserve">      </w:t>
      </w:r>
      <w:r w:rsidRPr="00B446EB">
        <w:rPr>
          <w:rFonts w:eastAsiaTheme="minorHAnsi"/>
          <w:lang w:eastAsia="en-US"/>
        </w:rPr>
        <w:t xml:space="preserve">ул. Кольцовская, ул. 9 Января, ул. Никитинская в городском округе город Воронеж». </w:t>
      </w:r>
    </w:p>
    <w:p w:rsidR="00B446EB" w:rsidRPr="00B446EB" w:rsidRDefault="00B446EB" w:rsidP="001E4F1B">
      <w:pPr>
        <w:suppressAutoHyphens w:val="0"/>
        <w:ind w:firstLine="709"/>
        <w:jc w:val="both"/>
        <w:rPr>
          <w:rFonts w:eastAsiaTheme="minorHAnsi"/>
          <w:lang w:eastAsia="en-US"/>
        </w:rPr>
      </w:pPr>
      <w:r w:rsidRPr="00B446EB">
        <w:rPr>
          <w:rFonts w:eastAsiaTheme="minorHAnsi"/>
          <w:lang w:eastAsia="en-US"/>
        </w:rPr>
        <w:t>Заказчик - Уколов В.В. Проектировщик – Гошко Ю</w:t>
      </w:r>
      <w:r w:rsidR="001E4F1B">
        <w:rPr>
          <w:rFonts w:eastAsiaTheme="minorHAnsi"/>
          <w:lang w:eastAsia="en-US"/>
        </w:rPr>
        <w:t>.А.  Рассматриваемая территория</w:t>
      </w:r>
      <w:r w:rsidRPr="00B446EB">
        <w:rPr>
          <w:rFonts w:asciiTheme="minorHAnsi" w:eastAsia="Arial CYR" w:hAnsiTheme="minorHAnsi" w:cstheme="minorBidi"/>
          <w:kern w:val="2"/>
          <w:lang w:eastAsia="en-US"/>
        </w:rPr>
        <w:t xml:space="preserve"> </w:t>
      </w:r>
      <w:r w:rsidR="001E4F1B">
        <w:rPr>
          <w:rFonts w:eastAsiaTheme="minorHAnsi"/>
          <w:lang w:eastAsia="en-US"/>
        </w:rPr>
        <w:t>площадью 4,3824 га</w:t>
      </w:r>
      <w:r w:rsidRPr="00B446EB">
        <w:rPr>
          <w:rFonts w:eastAsiaTheme="minorHAnsi"/>
          <w:lang w:eastAsia="en-US"/>
        </w:rPr>
        <w:t xml:space="preserve"> расположена в Ленинском районе городского округа город Воронеж.</w:t>
      </w:r>
    </w:p>
    <w:p w:rsidR="00B446EB" w:rsidRPr="00B446EB" w:rsidRDefault="00B446EB" w:rsidP="001E4F1B">
      <w:pPr>
        <w:suppressAutoHyphens w:val="0"/>
        <w:ind w:firstLine="709"/>
        <w:jc w:val="both"/>
        <w:rPr>
          <w:rFonts w:eastAsiaTheme="minorHAnsi"/>
          <w:bCs/>
          <w:lang w:eastAsia="en-US"/>
        </w:rPr>
      </w:pPr>
      <w:r w:rsidRPr="00B446EB">
        <w:rPr>
          <w:rFonts w:eastAsiaTheme="minorHAnsi"/>
          <w:bCs/>
          <w:lang w:eastAsia="en-US"/>
        </w:rPr>
        <w:t>Проектом планировки территории предусмотрена реконструкция здания делового управления</w:t>
      </w:r>
      <w:r w:rsidR="001E4F1B">
        <w:rPr>
          <w:rFonts w:eastAsiaTheme="minorHAnsi"/>
          <w:bCs/>
          <w:lang w:eastAsia="en-US"/>
        </w:rPr>
        <w:t xml:space="preserve">. </w:t>
      </w:r>
      <w:r w:rsidRPr="00B446EB">
        <w:rPr>
          <w:rFonts w:eastAsiaTheme="minorHAnsi"/>
          <w:bCs/>
          <w:lang w:eastAsia="en-US"/>
        </w:rPr>
        <w:t xml:space="preserve"> </w:t>
      </w:r>
    </w:p>
    <w:p w:rsidR="00B446EB" w:rsidRPr="00B446EB" w:rsidRDefault="00B446EB" w:rsidP="001E4F1B">
      <w:pPr>
        <w:suppressAutoHyphens w:val="0"/>
        <w:ind w:firstLine="709"/>
        <w:jc w:val="both"/>
        <w:rPr>
          <w:rFonts w:eastAsiaTheme="minorHAnsi"/>
          <w:bCs/>
          <w:lang w:eastAsia="en-US"/>
        </w:rPr>
      </w:pPr>
      <w:r w:rsidRPr="00B446EB">
        <w:rPr>
          <w:rFonts w:eastAsiaTheme="minorHAnsi"/>
          <w:bCs/>
          <w:lang w:eastAsia="en-US"/>
        </w:rPr>
        <w:t>На рассматриваемом земельном участке с кадастровым номером 36:34:0401018:41 расположено н</w:t>
      </w:r>
      <w:r w:rsidR="001E4F1B">
        <w:rPr>
          <w:rFonts w:eastAsiaTheme="minorHAnsi"/>
          <w:bCs/>
          <w:lang w:eastAsia="en-US"/>
        </w:rPr>
        <w:t>ежилое здание под реконструкцию</w:t>
      </w:r>
      <w:r w:rsidRPr="00B446EB">
        <w:rPr>
          <w:rFonts w:eastAsiaTheme="minorHAnsi"/>
          <w:bCs/>
          <w:lang w:eastAsia="en-US"/>
        </w:rPr>
        <w:t xml:space="preserve"> с кадастровым номером 36:34:0401018:685, площадью 145,4 кв. м, находящееся в частной собственности. </w:t>
      </w:r>
    </w:p>
    <w:p w:rsidR="00561B18" w:rsidRPr="00561B18" w:rsidRDefault="00B446EB" w:rsidP="001E4F1B">
      <w:pPr>
        <w:suppressAutoHyphens w:val="0"/>
        <w:ind w:firstLine="709"/>
        <w:jc w:val="both"/>
        <w:rPr>
          <w:rFonts w:eastAsia="Calibri"/>
          <w:kern w:val="2"/>
        </w:rPr>
      </w:pPr>
      <w:r w:rsidRPr="00B446EB">
        <w:rPr>
          <w:rFonts w:eastAsiaTheme="minorHAnsi"/>
          <w:bCs/>
          <w:lang w:eastAsia="en-US"/>
        </w:rPr>
        <w:t>Проектом не предусмотрено установление красных линий,  и линий отступа от красной линии в целях определения мест допустимого размещения зданий, строений.</w:t>
      </w:r>
      <w:r w:rsidR="00561B18" w:rsidRPr="00561B18">
        <w:rPr>
          <w:rFonts w:eastAsia="Calibri"/>
          <w:kern w:val="2"/>
        </w:rPr>
        <w:tab/>
      </w:r>
      <w:r w:rsidR="00561B18" w:rsidRPr="00561B18">
        <w:rPr>
          <w:rFonts w:eastAsia="Calibri"/>
          <w:kern w:val="2"/>
        </w:rPr>
        <w:tab/>
      </w:r>
    </w:p>
    <w:p w:rsidR="000E1756" w:rsidRPr="00561B18" w:rsidRDefault="000E1756" w:rsidP="001E4F1B">
      <w:pPr>
        <w:pStyle w:val="af1"/>
        <w:ind w:firstLine="709"/>
        <w:rPr>
          <w:sz w:val="28"/>
          <w:szCs w:val="28"/>
          <w:shd w:val="clear" w:color="auto" w:fill="FFFFFF"/>
          <w:lang w:bidi="ru-RU"/>
        </w:rPr>
      </w:pPr>
      <w:r w:rsidRPr="00561B18">
        <w:rPr>
          <w:sz w:val="28"/>
          <w:szCs w:val="28"/>
          <w:shd w:val="clear" w:color="auto" w:fill="FFFFFF"/>
          <w:lang w:bidi="ru-RU"/>
        </w:rPr>
        <w:t xml:space="preserve">В соответствии с ГрК РФ </w:t>
      </w:r>
      <w:r w:rsidR="00F84FB5">
        <w:rPr>
          <w:sz w:val="28"/>
          <w:szCs w:val="28"/>
          <w:shd w:val="clear" w:color="auto" w:fill="FFFFFF"/>
          <w:lang w:bidi="ru-RU"/>
        </w:rPr>
        <w:t>проек</w:t>
      </w:r>
      <w:bookmarkStart w:id="0" w:name="_GoBack"/>
      <w:bookmarkEnd w:id="0"/>
      <w:r w:rsidR="00F84FB5">
        <w:rPr>
          <w:sz w:val="28"/>
          <w:szCs w:val="28"/>
          <w:shd w:val="clear" w:color="auto" w:fill="FFFFFF"/>
          <w:lang w:bidi="ru-RU"/>
        </w:rPr>
        <w:t>т</w:t>
      </w:r>
      <w:r w:rsidRPr="00561B18">
        <w:rPr>
          <w:sz w:val="28"/>
          <w:szCs w:val="28"/>
          <w:shd w:val="clear" w:color="auto" w:fill="FFFFFF"/>
          <w:lang w:bidi="ru-RU"/>
        </w:rPr>
        <w:t xml:space="preserve"> подлежит рассмотрению на общественных обсуждениях.</w:t>
      </w:r>
    </w:p>
    <w:sectPr w:rsidR="000E1756" w:rsidRPr="00561B18" w:rsidSect="00B60129">
      <w:headerReference w:type="default" r:id="rId8"/>
      <w:pgSz w:w="11906" w:h="16838"/>
      <w:pgMar w:top="709" w:right="567" w:bottom="567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587" w:rsidRDefault="009C5587" w:rsidP="003A2C90">
      <w:r>
        <w:separator/>
      </w:r>
    </w:p>
  </w:endnote>
  <w:endnote w:type="continuationSeparator" w:id="0">
    <w:p w:rsidR="009C5587" w:rsidRDefault="009C5587" w:rsidP="003A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, 'Arial Unicode MS'">
    <w:charset w:val="02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, Arial">
    <w:charset w:val="00"/>
    <w:family w:val="swiss"/>
    <w:pitch w:val="default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CC"/>
    <w:family w:val="auto"/>
    <w:pitch w:val="default"/>
  </w:font>
  <w:font w:name="Kudriashov">
    <w:altName w:val="Times New Roman"/>
    <w:charset w:val="00"/>
    <w:family w:val="auto"/>
    <w:pitch w:val="variable"/>
  </w:font>
  <w:font w:name="Peterburg">
    <w:altName w:val="Times New Roman"/>
    <w:charset w:val="00"/>
    <w:family w:val="auto"/>
    <w:pitch w:val="variable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587" w:rsidRDefault="009C5587" w:rsidP="003A2C90">
      <w:r>
        <w:separator/>
      </w:r>
    </w:p>
  </w:footnote>
  <w:footnote w:type="continuationSeparator" w:id="0">
    <w:p w:rsidR="009C5587" w:rsidRDefault="009C5587" w:rsidP="003A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1006E" w:rsidRPr="001A5AFE" w:rsidRDefault="00E1006E">
        <w:pPr>
          <w:pStyle w:val="ad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 w:rsidR="00561B18"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E1006E" w:rsidRDefault="00E1006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FE6F7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B02C326"/>
    <w:styleLink w:val="11"/>
    <w:lvl w:ilvl="0">
      <w:numFmt w:val="bullet"/>
      <w:lvlText w:val="*"/>
      <w:lvlJc w:val="left"/>
    </w:lvl>
  </w:abstractNum>
  <w:abstractNum w:abstractNumId="2">
    <w:nsid w:val="00000003"/>
    <w:multiLevelType w:val="singleLevel"/>
    <w:tmpl w:val="00000003"/>
    <w:styleLink w:val="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multilevel"/>
    <w:tmpl w:val="00000005"/>
    <w:styleLink w:val="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CD7109"/>
    <w:multiLevelType w:val="hybridMultilevel"/>
    <w:tmpl w:val="D22C7F6C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E28EFEBA">
      <w:numFmt w:val="bullet"/>
      <w:lvlText w:val=""/>
      <w:lvlJc w:val="left"/>
      <w:pPr>
        <w:ind w:left="197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05886E7E"/>
    <w:multiLevelType w:val="hybridMultilevel"/>
    <w:tmpl w:val="D5C8140E"/>
    <w:styleLink w:val="32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796279E"/>
    <w:multiLevelType w:val="multilevel"/>
    <w:tmpl w:val="1302A0E8"/>
    <w:styleLink w:val="1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7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21D76F2C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4353AEB"/>
    <w:multiLevelType w:val="hybridMultilevel"/>
    <w:tmpl w:val="B330DB76"/>
    <w:lvl w:ilvl="0" w:tplc="04190001">
      <w:start w:val="1"/>
      <w:numFmt w:val="bullet"/>
      <w:pStyle w:val="1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0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3F3823"/>
    <w:multiLevelType w:val="multilevel"/>
    <w:tmpl w:val="BE1E2682"/>
    <w:styleLink w:val="5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2A1E02B4"/>
    <w:multiLevelType w:val="multilevel"/>
    <w:tmpl w:val="04190023"/>
    <w:styleLink w:val="a0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577A3287"/>
    <w:multiLevelType w:val="multilevel"/>
    <w:tmpl w:val="20FEF0C2"/>
    <w:styleLink w:val="3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3">
    <w:nsid w:val="620F18E5"/>
    <w:multiLevelType w:val="hybridMultilevel"/>
    <w:tmpl w:val="70EEBEF0"/>
    <w:styleLink w:val="20"/>
    <w:lvl w:ilvl="0" w:tplc="045C8032">
      <w:start w:val="1"/>
      <w:numFmt w:val="decimal"/>
      <w:lvlText w:val="%1)"/>
      <w:lvlJc w:val="left"/>
      <w:pPr>
        <w:tabs>
          <w:tab w:val="num" w:pos="1619"/>
        </w:tabs>
        <w:ind w:left="1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4">
    <w:nsid w:val="6D6A515B"/>
    <w:multiLevelType w:val="multilevel"/>
    <w:tmpl w:val="BBF89D3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5">
    <w:nsid w:val="6E266A0C"/>
    <w:multiLevelType w:val="multilevel"/>
    <w:tmpl w:val="3BFECF2A"/>
    <w:styleLink w:val="2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6">
    <w:nsid w:val="7E90371B"/>
    <w:multiLevelType w:val="hybridMultilevel"/>
    <w:tmpl w:val="89BA33D8"/>
    <w:lvl w:ilvl="0" w:tplc="C5C83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14"/>
  </w:num>
  <w:num w:numId="10">
    <w:abstractNumId w:val="9"/>
  </w:num>
  <w:num w:numId="11">
    <w:abstractNumId w:val="8"/>
  </w:num>
  <w:num w:numId="12">
    <w:abstractNumId w:val="0"/>
  </w:num>
  <w:num w:numId="13">
    <w:abstractNumId w:val="2"/>
  </w:num>
  <w:num w:numId="14">
    <w:abstractNumId w:val="13"/>
  </w:num>
  <w:num w:numId="15">
    <w:abstractNumId w:val="11"/>
  </w:num>
  <w:num w:numId="16">
    <w:abstractNumId w:val="16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45"/>
    <w:rsid w:val="00005BD2"/>
    <w:rsid w:val="00043926"/>
    <w:rsid w:val="00064D2E"/>
    <w:rsid w:val="00083813"/>
    <w:rsid w:val="0009332F"/>
    <w:rsid w:val="000A518F"/>
    <w:rsid w:val="000C43C9"/>
    <w:rsid w:val="000D240B"/>
    <w:rsid w:val="000E1756"/>
    <w:rsid w:val="000F6061"/>
    <w:rsid w:val="000F7FC6"/>
    <w:rsid w:val="0011400F"/>
    <w:rsid w:val="00121687"/>
    <w:rsid w:val="001279AA"/>
    <w:rsid w:val="00133D63"/>
    <w:rsid w:val="00176660"/>
    <w:rsid w:val="00180E60"/>
    <w:rsid w:val="00183922"/>
    <w:rsid w:val="00184099"/>
    <w:rsid w:val="00191708"/>
    <w:rsid w:val="001A5AFE"/>
    <w:rsid w:val="001B4CF2"/>
    <w:rsid w:val="001E4F1B"/>
    <w:rsid w:val="002042B3"/>
    <w:rsid w:val="00240E28"/>
    <w:rsid w:val="00285B40"/>
    <w:rsid w:val="00287193"/>
    <w:rsid w:val="002A2D11"/>
    <w:rsid w:val="002B29D3"/>
    <w:rsid w:val="002B6D8E"/>
    <w:rsid w:val="002D46F0"/>
    <w:rsid w:val="002D64D8"/>
    <w:rsid w:val="003217DB"/>
    <w:rsid w:val="003273A3"/>
    <w:rsid w:val="003314C2"/>
    <w:rsid w:val="003337EB"/>
    <w:rsid w:val="00336027"/>
    <w:rsid w:val="00346671"/>
    <w:rsid w:val="003529CA"/>
    <w:rsid w:val="003875A6"/>
    <w:rsid w:val="003A2C90"/>
    <w:rsid w:val="003C07A2"/>
    <w:rsid w:val="003C5477"/>
    <w:rsid w:val="003D5E67"/>
    <w:rsid w:val="003F52FB"/>
    <w:rsid w:val="00400A22"/>
    <w:rsid w:val="00416BC6"/>
    <w:rsid w:val="00426FDC"/>
    <w:rsid w:val="00432BDD"/>
    <w:rsid w:val="00435102"/>
    <w:rsid w:val="00455AD5"/>
    <w:rsid w:val="0049441E"/>
    <w:rsid w:val="004957C4"/>
    <w:rsid w:val="004D4681"/>
    <w:rsid w:val="004E24A8"/>
    <w:rsid w:val="004E5D34"/>
    <w:rsid w:val="004E6F19"/>
    <w:rsid w:val="004F3E1D"/>
    <w:rsid w:val="005070DB"/>
    <w:rsid w:val="00524D2C"/>
    <w:rsid w:val="00552024"/>
    <w:rsid w:val="00554960"/>
    <w:rsid w:val="00560162"/>
    <w:rsid w:val="00561B18"/>
    <w:rsid w:val="00575B38"/>
    <w:rsid w:val="00575E6D"/>
    <w:rsid w:val="00591893"/>
    <w:rsid w:val="005B3B7C"/>
    <w:rsid w:val="005C2337"/>
    <w:rsid w:val="00611CDA"/>
    <w:rsid w:val="00614237"/>
    <w:rsid w:val="00631545"/>
    <w:rsid w:val="00644518"/>
    <w:rsid w:val="00656A20"/>
    <w:rsid w:val="006D113C"/>
    <w:rsid w:val="006E4A8C"/>
    <w:rsid w:val="006E79C0"/>
    <w:rsid w:val="007172CF"/>
    <w:rsid w:val="00717B85"/>
    <w:rsid w:val="0072531E"/>
    <w:rsid w:val="0073770B"/>
    <w:rsid w:val="00750EDF"/>
    <w:rsid w:val="007957E5"/>
    <w:rsid w:val="007A655F"/>
    <w:rsid w:val="007E51FA"/>
    <w:rsid w:val="007F5541"/>
    <w:rsid w:val="00802161"/>
    <w:rsid w:val="00817CD7"/>
    <w:rsid w:val="0089076A"/>
    <w:rsid w:val="0089227E"/>
    <w:rsid w:val="008C1557"/>
    <w:rsid w:val="008D1464"/>
    <w:rsid w:val="008F6DBA"/>
    <w:rsid w:val="00941A4D"/>
    <w:rsid w:val="009553E9"/>
    <w:rsid w:val="0096067F"/>
    <w:rsid w:val="009661D6"/>
    <w:rsid w:val="009A2769"/>
    <w:rsid w:val="009A5F59"/>
    <w:rsid w:val="009B3663"/>
    <w:rsid w:val="009C5587"/>
    <w:rsid w:val="009E26D1"/>
    <w:rsid w:val="009F756C"/>
    <w:rsid w:val="00A06658"/>
    <w:rsid w:val="00A212F6"/>
    <w:rsid w:val="00A33270"/>
    <w:rsid w:val="00A37A09"/>
    <w:rsid w:val="00A6110F"/>
    <w:rsid w:val="00A64BF1"/>
    <w:rsid w:val="00A73E10"/>
    <w:rsid w:val="00A85F34"/>
    <w:rsid w:val="00AB2488"/>
    <w:rsid w:val="00AB4059"/>
    <w:rsid w:val="00B02B23"/>
    <w:rsid w:val="00B116B1"/>
    <w:rsid w:val="00B24454"/>
    <w:rsid w:val="00B34694"/>
    <w:rsid w:val="00B43168"/>
    <w:rsid w:val="00B446EB"/>
    <w:rsid w:val="00B47D0D"/>
    <w:rsid w:val="00B52F96"/>
    <w:rsid w:val="00B53022"/>
    <w:rsid w:val="00B57913"/>
    <w:rsid w:val="00B60129"/>
    <w:rsid w:val="00B61035"/>
    <w:rsid w:val="00B667BA"/>
    <w:rsid w:val="00BB2E9B"/>
    <w:rsid w:val="00BC2DD0"/>
    <w:rsid w:val="00BD6B82"/>
    <w:rsid w:val="00BE73B3"/>
    <w:rsid w:val="00C00239"/>
    <w:rsid w:val="00C136CB"/>
    <w:rsid w:val="00C22F4E"/>
    <w:rsid w:val="00C234E4"/>
    <w:rsid w:val="00C24DC5"/>
    <w:rsid w:val="00C7786F"/>
    <w:rsid w:val="00CA1BBB"/>
    <w:rsid w:val="00CB3621"/>
    <w:rsid w:val="00CC578F"/>
    <w:rsid w:val="00CD4E66"/>
    <w:rsid w:val="00D00DE3"/>
    <w:rsid w:val="00D66342"/>
    <w:rsid w:val="00D67E34"/>
    <w:rsid w:val="00D96686"/>
    <w:rsid w:val="00DA40A0"/>
    <w:rsid w:val="00DB6C10"/>
    <w:rsid w:val="00DB6F23"/>
    <w:rsid w:val="00DC09BE"/>
    <w:rsid w:val="00DC5BE1"/>
    <w:rsid w:val="00DF2300"/>
    <w:rsid w:val="00DF4799"/>
    <w:rsid w:val="00DF66F9"/>
    <w:rsid w:val="00E1006E"/>
    <w:rsid w:val="00E24E11"/>
    <w:rsid w:val="00E27C8F"/>
    <w:rsid w:val="00E51920"/>
    <w:rsid w:val="00E53810"/>
    <w:rsid w:val="00E87FCB"/>
    <w:rsid w:val="00EA6ECE"/>
    <w:rsid w:val="00EC1498"/>
    <w:rsid w:val="00ED1039"/>
    <w:rsid w:val="00F13B05"/>
    <w:rsid w:val="00F326FE"/>
    <w:rsid w:val="00F82309"/>
    <w:rsid w:val="00F82FED"/>
    <w:rsid w:val="00F84FB5"/>
    <w:rsid w:val="00F85409"/>
    <w:rsid w:val="00F87804"/>
    <w:rsid w:val="00F97CD8"/>
    <w:rsid w:val="00FB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"/>
    <w:basedOn w:val="a1"/>
    <w:link w:val="aff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"/>
    <w:link w:val="afe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locked/>
    <w:rsid w:val="00E24E11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"/>
    <w:basedOn w:val="a1"/>
    <w:link w:val="aff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"/>
    <w:link w:val="afe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locked/>
    <w:rsid w:val="00E24E11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Изосимова Л.А.</cp:lastModifiedBy>
  <cp:revision>4</cp:revision>
  <cp:lastPrinted>2025-12-24T08:00:00Z</cp:lastPrinted>
  <dcterms:created xsi:type="dcterms:W3CDTF">2025-12-24T08:06:00Z</dcterms:created>
  <dcterms:modified xsi:type="dcterms:W3CDTF">2025-12-24T11:04:00Z</dcterms:modified>
</cp:coreProperties>
</file>